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C" w:rsidRDefault="00826DCC">
      <w:pPr>
        <w:pStyle w:val="ConsPlusNormal"/>
        <w:jc w:val="right"/>
        <w:outlineLvl w:val="1"/>
      </w:pPr>
      <w:r>
        <w:t>Приложение N 2</w:t>
      </w:r>
    </w:p>
    <w:p w:rsidR="00826DCC" w:rsidRDefault="00826DCC">
      <w:pPr>
        <w:pStyle w:val="ConsPlusNormal"/>
        <w:jc w:val="right"/>
      </w:pPr>
      <w:r>
        <w:t>к территориальной программе</w:t>
      </w:r>
    </w:p>
    <w:p w:rsidR="00826DCC" w:rsidRDefault="00826DCC">
      <w:pPr>
        <w:pStyle w:val="ConsPlusNormal"/>
        <w:jc w:val="right"/>
      </w:pPr>
      <w:r>
        <w:t>государственных гарантий</w:t>
      </w:r>
    </w:p>
    <w:p w:rsidR="00826DCC" w:rsidRDefault="00826DCC">
      <w:pPr>
        <w:pStyle w:val="ConsPlusNormal"/>
        <w:jc w:val="right"/>
      </w:pPr>
      <w:r>
        <w:t>бесплатного оказания гражданам</w:t>
      </w:r>
    </w:p>
    <w:p w:rsidR="00826DCC" w:rsidRDefault="00826DCC">
      <w:pPr>
        <w:pStyle w:val="ConsPlusNormal"/>
        <w:jc w:val="right"/>
      </w:pPr>
      <w:r>
        <w:t>медицинской помощи</w:t>
      </w:r>
    </w:p>
    <w:p w:rsidR="00826DCC" w:rsidRDefault="00826DCC">
      <w:pPr>
        <w:pStyle w:val="ConsPlusNormal"/>
        <w:jc w:val="right"/>
      </w:pPr>
      <w:r>
        <w:t>на территории</w:t>
      </w:r>
    </w:p>
    <w:p w:rsidR="00826DCC" w:rsidRDefault="00826DCC">
      <w:pPr>
        <w:pStyle w:val="ConsPlusNormal"/>
        <w:jc w:val="right"/>
      </w:pPr>
      <w:r>
        <w:t>Республики Коми</w:t>
      </w:r>
    </w:p>
    <w:p w:rsidR="00826DCC" w:rsidRDefault="00826DCC">
      <w:pPr>
        <w:pStyle w:val="ConsPlusNormal"/>
        <w:jc w:val="right"/>
      </w:pPr>
      <w:r>
        <w:t>на 2017 год</w:t>
      </w:r>
    </w:p>
    <w:p w:rsidR="00826DCC" w:rsidRDefault="00826DCC">
      <w:pPr>
        <w:pStyle w:val="ConsPlusNormal"/>
        <w:jc w:val="right"/>
      </w:pPr>
      <w:r>
        <w:t>и на плановый период</w:t>
      </w:r>
    </w:p>
    <w:p w:rsidR="00826DCC" w:rsidRDefault="00826DCC">
      <w:pPr>
        <w:pStyle w:val="ConsPlusNormal"/>
        <w:jc w:val="right"/>
      </w:pPr>
      <w:r>
        <w:t>2018 и 2019 годов</w:t>
      </w:r>
    </w:p>
    <w:p w:rsidR="00826DCC" w:rsidRDefault="00826DCC">
      <w:pPr>
        <w:pStyle w:val="ConsPlusNormal"/>
        <w:jc w:val="right"/>
        <w:rPr>
          <w:b/>
        </w:rPr>
      </w:pPr>
      <w:proofErr w:type="gramStart"/>
      <w:r>
        <w:t>(</w:t>
      </w:r>
      <w:r w:rsidRPr="00826DCC">
        <w:rPr>
          <w:b/>
        </w:rPr>
        <w:t xml:space="preserve">Постановление Правительства </w:t>
      </w:r>
      <w:proofErr w:type="gramEnd"/>
    </w:p>
    <w:p w:rsidR="00826DCC" w:rsidRDefault="00826DCC">
      <w:pPr>
        <w:pStyle w:val="ConsPlusNormal"/>
        <w:jc w:val="right"/>
        <w:rPr>
          <w:b/>
        </w:rPr>
      </w:pPr>
      <w:r w:rsidRPr="00826DCC">
        <w:rPr>
          <w:b/>
        </w:rPr>
        <w:t xml:space="preserve">Республики Коми </w:t>
      </w:r>
    </w:p>
    <w:p w:rsidR="00826DCC" w:rsidRDefault="00826DCC">
      <w:pPr>
        <w:pStyle w:val="ConsPlusNormal"/>
        <w:jc w:val="right"/>
      </w:pPr>
      <w:r w:rsidRPr="00826DCC">
        <w:rPr>
          <w:b/>
        </w:rPr>
        <w:t>от 21 декабря 2016 года №594</w:t>
      </w:r>
      <w:r>
        <w:t>)</w:t>
      </w:r>
    </w:p>
    <w:p w:rsidR="00826DCC" w:rsidRDefault="00826DCC">
      <w:pPr>
        <w:pStyle w:val="ConsPlusNormal"/>
      </w:pPr>
    </w:p>
    <w:p w:rsidR="00826DCC" w:rsidRDefault="00826DCC">
      <w:pPr>
        <w:pStyle w:val="ConsPlusNormal"/>
        <w:jc w:val="center"/>
      </w:pPr>
      <w:bookmarkStart w:id="0" w:name="P574"/>
      <w:bookmarkEnd w:id="0"/>
      <w:r>
        <w:t>ПЕРЕЧЕНЬ</w:t>
      </w:r>
    </w:p>
    <w:p w:rsidR="00826DCC" w:rsidRDefault="00826DCC">
      <w:pPr>
        <w:pStyle w:val="ConsPlusNormal"/>
        <w:jc w:val="center"/>
      </w:pPr>
      <w:r>
        <w:t>ЛЕКАРСТВЕННЫХ СРЕДСТВ И ИЗДЕЛИЙ МЕДИЦИНСКОГО НАЗНАЧЕНИЯ,</w:t>
      </w:r>
    </w:p>
    <w:p w:rsidR="00826DCC" w:rsidRDefault="00826DCC">
      <w:pPr>
        <w:pStyle w:val="ConsPlusNormal"/>
        <w:jc w:val="center"/>
      </w:pPr>
      <w:r>
        <w:t>ОТПУСКАЕМЫХ ПРИ АМБУЛАТОРНОМ ЛЕЧЕНИИ ГРАЖДАН, ИМЕЮЩИХ ПРАВО</w:t>
      </w:r>
    </w:p>
    <w:p w:rsidR="00826DCC" w:rsidRDefault="00826DCC">
      <w:pPr>
        <w:pStyle w:val="ConsPlusNormal"/>
        <w:jc w:val="center"/>
      </w:pPr>
      <w:r>
        <w:t>НА БЕСПЛАТНОЕ ЛЕКАРСТВЕННОЕ ОБЕСПЕЧЕНИЕ В СООТВЕТСТВИИ</w:t>
      </w:r>
    </w:p>
    <w:p w:rsidR="00826DCC" w:rsidRDefault="00826DCC">
      <w:pPr>
        <w:pStyle w:val="ConsPlusNormal"/>
        <w:jc w:val="center"/>
      </w:pPr>
      <w:r>
        <w:t>С ПОСТАНОВЛЕНИЕМ ПРАВИТЕЛЬСТВА РОССИЙСКОЙ ФЕДЕРАЦИИ</w:t>
      </w:r>
    </w:p>
    <w:p w:rsidR="00826DCC" w:rsidRDefault="00826DCC">
      <w:pPr>
        <w:pStyle w:val="ConsPlusNormal"/>
        <w:jc w:val="center"/>
      </w:pPr>
      <w:r>
        <w:t>ОТ 30 ИЮЛЯ 1994 Г. N 890 "О ГОСУДАРСТВЕННОЙ ПОДДЕРЖКЕ</w:t>
      </w:r>
    </w:p>
    <w:p w:rsidR="00826DCC" w:rsidRDefault="00826DCC">
      <w:pPr>
        <w:pStyle w:val="ConsPlusNormal"/>
        <w:jc w:val="center"/>
      </w:pPr>
      <w:r>
        <w:t>РАЗВИТИЯ МЕДИЦИНСКОЙ ПРОМЫШЛЕННОСТИ И УЛУЧШЕНИИ ОБЕСПЕЧЕНИЯ</w:t>
      </w:r>
    </w:p>
    <w:p w:rsidR="00826DCC" w:rsidRDefault="00826DCC">
      <w:pPr>
        <w:pStyle w:val="ConsPlusNormal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826DCC" w:rsidRDefault="00826DCC">
      <w:pPr>
        <w:pStyle w:val="ConsPlusNormal"/>
        <w:jc w:val="center"/>
      </w:pPr>
      <w:r>
        <w:t>СРЕДСТВАМИ И ИЗДЕЛИЯМИ МЕДИЦИНСКОГО НАЗНАЧЕНИЯ", ЗАКОНОМ</w:t>
      </w:r>
    </w:p>
    <w:p w:rsidR="00826DCC" w:rsidRDefault="00826DCC">
      <w:pPr>
        <w:pStyle w:val="ConsPlusNormal"/>
        <w:jc w:val="center"/>
      </w:pPr>
      <w:r>
        <w:t>РЕСПУБЛИКИ КОМИ ОТ 12 НОЯБРЯ 2004 Г. N 55-РЗ "О СОЦИАЛЬНОЙ</w:t>
      </w:r>
    </w:p>
    <w:p w:rsidR="00826DCC" w:rsidRDefault="00826DCC">
      <w:pPr>
        <w:pStyle w:val="ConsPlusNormal"/>
        <w:jc w:val="center"/>
      </w:pPr>
      <w:r>
        <w:t>ПОДДЕРЖКЕ НАСЕЛЕНИЯ В РЕСПУБЛИКЕ КОМИ"</w:t>
      </w:r>
    </w:p>
    <w:p w:rsidR="00826DCC" w:rsidRDefault="00826DC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1871"/>
        <w:gridCol w:w="1984"/>
        <w:gridCol w:w="3061"/>
      </w:tblGrid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A02B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A02BA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Блокаторы H2-гистаминовых рецепторов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1.1.1.1.1.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1.1.1.1.2.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1.1.1.2.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A02BC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1.1.1.2.1.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кишечнорастворимые;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1.1.1.2.2.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кишечнорастворимые;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A02BX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A03A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A03AA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1.2.1.1.1.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1.2.1.1.2.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A03AD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1.2.1.2.1.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A03F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1.2.2.1.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A03FA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1.2.2.1.1.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Метоклопрамид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A04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A04A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A04AA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Блокаторы серотониновых 5HT3-рецепторов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1.3.1.1.1.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A05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A05A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A05AA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желчных кислот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1.4.1.1.1.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A05B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1.4.2.1.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A05BA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1.4.2.1.1.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A06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Слабительные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A06A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Слабительные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1.5.1.1.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A06AB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Контактные слабительные препараты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1.5.1.1.1.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сахарной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1.5.1.1.2.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1.5.1.2.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A06AD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1.5.1.2.1.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1.5.1.2.2.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раствора для приема внутрь [для детей];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Кишечные противомикробные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A07BC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A07DA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1.6.3.1.1.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жевательные;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для рассасывания;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A07EC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1.6.4.1.1.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ректальная;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1.6.4.1.2.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1.6.5.1.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A07FA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1.6.5.1.1.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A09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1.7.1.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A09A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1.7.1.1.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A09AA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Ферментные препараты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1.7.1.1.1.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Панкреатин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кишечнорастворимые;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Инсулины и их аналоги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1.8.1.1.1.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1.8.1.1.4.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A10AD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1.8.1.3.4.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A10AE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1.8.1.4.3.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1.8.2.1.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1.8.2.1.1.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A10BB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1.8.2.2.2.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A10BG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Тиазолидиндионы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A10BH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>Ингибиторы дипептидилпептидазы-4 (ДПП-4)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1.8.2.4.3.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A10BX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1.8.2.5.1.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Лираглутид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1.8.2.5.2.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Витамины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A11C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1.9.1.1.1.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драже;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 масляный;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 и наружного применения [масляный];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A11CC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Витамин D и его аналоги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1.9.1.2.1.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желатиновые;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 в масле;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1.9.1.2.3.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 масляный;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A11D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A11DA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Витамин B1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Тиамин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A11G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A11GA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lastRenderedPageBreak/>
              <w:t>1.9.3.1.1.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драже;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1.9.3.1.2.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Пиридоксин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1.10.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Минеральные добавки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1.10.1.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A12A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1.10.1.1.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A12AX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кальция в комбинации с витамином D и/или другими препаратами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1.10.1.1.1.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  <w:r>
              <w:t xml:space="preserve"> + Кальция карбонат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жевательные;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1.10.2.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A12C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Минеральные добавки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1.10.2.1.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A12CX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Минералосодержащие</w:t>
            </w:r>
            <w:proofErr w:type="spellEnd"/>
            <w:r>
              <w:t xml:space="preserve"> препараты другие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1.10.2.1.1.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A14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A14A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Анаболические стероиды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A14AB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1.11.1.1.1.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A16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A16A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A16AA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1.12.1.1.1.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A16AB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1.12.1.2.1.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Галсульфаза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1.12.1.2.2.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1.12.1.2.3.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Ларонидаза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1.12.1.3.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A16AX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ЖКТ и нарушения обмена веще</w:t>
            </w:r>
            <w:proofErr w:type="gramStart"/>
            <w:r>
              <w:t>ств пр</w:t>
            </w:r>
            <w:proofErr w:type="gramEnd"/>
            <w:r>
              <w:t>очие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1.12.1.3.1.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B01AA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Антагонисты витамина K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B01AB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Гепарины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2.1.1.2.1.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Гепарин натрия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Далтепарин</w:t>
            </w:r>
            <w:proofErr w:type="spellEnd"/>
            <w:r>
              <w:t xml:space="preserve"> натрия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2.1.1.2.3.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B01AC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Тромбоцитов агрегации ингибиторы, кроме гепарина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lastRenderedPageBreak/>
              <w:t>2.1.1.3.1.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B01AE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B01AF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B01AX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>Прочие антикоагулянты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2.1.1.6.1.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B02B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B02BA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Витамин K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B02BX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2.2.1.2.1.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раствора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2.2.1.2.2.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2.2.1.2.3.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Антианемические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B03A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Железа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B03AB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2.3.1.1.1.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жевательные;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2.3.1.2.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B03AC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Железа [III] гидроксида сахарозный комплекс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B03B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Витамин B12 и фолиевая кислота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B03BA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B03BB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>Фолиевая кислота и ее производные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2.3.2.2.1.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B03X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анемии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B03XA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анемии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2.3.3.1.2.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Метоксиполиэтиленгликольэпоэтин</w:t>
            </w:r>
            <w:proofErr w:type="spellEnd"/>
            <w:r>
              <w:t xml:space="preserve"> бета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2.3.3.1.3.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2.3.3.1.4.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Сердечные гликозиды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Гликозиды наперстянки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3.1.1.1.1.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для детей;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3.1.2.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>Антиаритмические препараты I и III классов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 xml:space="preserve">Антиаритмические препараты </w:t>
            </w:r>
            <w:proofErr w:type="spellStart"/>
            <w:proofErr w:type="gramStart"/>
            <w:r>
              <w:t>I</w:t>
            </w:r>
            <w:proofErr w:type="gramEnd"/>
            <w:r>
              <w:t>а</w:t>
            </w:r>
            <w:proofErr w:type="spellEnd"/>
            <w:r>
              <w:t xml:space="preserve"> класса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C01BC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Антиаритмические препараты </w:t>
            </w:r>
            <w:proofErr w:type="spellStart"/>
            <w:r>
              <w:t>Ic</w:t>
            </w:r>
            <w:proofErr w:type="spellEnd"/>
            <w:r>
              <w:t xml:space="preserve"> класса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3.1.2.2.1.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C01BD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Антиаритмические препараты III класса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3.1.2.3.1.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3.1.2.4.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C01BG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Антиаритмические препараты класса I и III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3.1.2.4.1.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C01DA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Органические нитраты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3.1.3.1.1.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3.1.3.1.2.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3.1.3.1.3.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Нитроглицерин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подъязычный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подъязычные;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подъязычные;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C01EB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3.1.4.1.1.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C02A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Антиадренергические</w:t>
            </w:r>
            <w:proofErr w:type="spellEnd"/>
            <w:r>
              <w:t xml:space="preserve"> препараты центрального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C02AB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C02AC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3.2.1.2.2.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C02C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Антиадренергические</w:t>
            </w:r>
            <w:proofErr w:type="spellEnd"/>
            <w:r>
              <w:t xml:space="preserve"> препараты периферического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C02CA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C02K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препараты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C02KX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средства, применяемые при легочной артериальной гипертензии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3.2.3.1.2.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3.2.3.1.3.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Диуретики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C03A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C03AA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Тиазиды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C03B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C03BA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3.3.2.1.1.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C03C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"Петлевые" диуретики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C03CA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Фуросемид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C03D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3.3.4.1.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C03DA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>Альдостерона антагонисты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3.3.4.1.1.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C07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C07A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C07AA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Бета-адреноблокаторы неселективные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3.4.1.1.1.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3.4.1.1.2.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3.4.1.2.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C07AB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Бета-адреноблокаторы селективные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3.4.1.2.1.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3.4.1.2.2.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3.4.1.2.3.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3.4.1.3.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C07AG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3.4.1.3.1.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C08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C08C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3.5.1.1.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C08CA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3.5.1.1.1.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3.5.1.1.2.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3.5.1.1.3.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3.5.2.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C08D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3.5.2.1.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C08DA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3.5.2.1.1.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C09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3.6.1.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C09A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АПФ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3.6.1.1.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C09AA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АПФ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3.6.1.1.1.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3.6.1.1.2.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3.6.1.1.3.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3.6.1.1.4.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3.6.2.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C09C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3.6.2.1.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C09CA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3.6.2.1.1.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Валсартан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3.6.2.1.2.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C10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3.7.1.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C10A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3.7.1.1.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C10AA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3.7.1.1.1.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3.7.1.1.2.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3.7.1.2.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C10AB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Фибраты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3.7.1.2.1.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Противогрибковые препараты для лечения заболеваний кожи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D01AE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Противогрибковые препараты для местного назначения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4.1.1.1.1.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4.1.1.1.2.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наружного применения [спиртовой];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D06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Антибактериальные препараты и противомикробные препараты для лечения заболеваний кожи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D06C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D07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D07A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D07AC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4.3.1.1.1.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D08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D08A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D08AC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4.4.1.1.1.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наружного и местного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наружного применения [спиртовой];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вагинальные;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вагинальные;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4.4.1.2.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D08AG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4.4.1.2.1.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D11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Дерматологические препараты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D11A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Дерматологические препараты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4.5.1.1.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D11AH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Средства для лечения дерматита, кроме кортикостероидов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4.5.1.1.1.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4.5.1.1.2.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4.6.1.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4.6.1.1.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G01AA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4.6.1.1.1.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вагинальные;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4.6.1.2.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G01AF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Производные имидазола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4.6.1.2.1.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гель вагинальный;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вагинальные;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вагинальные;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4.7.1.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G02C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гинекологических заболеваний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4.7.1.1.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G02CB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пролактина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4.7.1.1.1.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Половые гормоны и модуляторы функции половой системы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Андрогены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4.8.1.1.1.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Тестостерон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Эстрогены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Природные и полусинтетические эстрогены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Эстриол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вагинальные;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G03D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G03DA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Прогестерон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G03DB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4.8.3.2.1.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4.8.3.3.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G03DC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4.8.3.3.1.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G03H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4.8.4.1.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G03HA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4.8.4.1.1.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 масляный;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4.9.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G04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урологических заболеваний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4.9.1.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G04B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урологических заболеваний другие, включая спазмолитики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4.9.1.1.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G04BD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учащенного мочеиспускания и недержания мочи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4.9.1.1.1.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4.9.2.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G04C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4.9.2.1.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G04CA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4.9.2.1.1.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4.9.2.1.2.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4.9.2.1.3.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4.9.2.2.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G04CB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4.9.2.2.1.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H01AC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5.1.1.1.1.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H01B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H01BA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5.1.2.1.1.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назальные;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подъязычные;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H01C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5.1.3.1.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H01CB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5.1.3.1.1.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H02A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H02AA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Минералокортикоиды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H02AB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5.2.1.2.1.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инъекций;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5.2.1.2.2.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Гидрокортизон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глазная;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эмульсия для наружного </w:t>
            </w:r>
            <w:r>
              <w:lastRenderedPageBreak/>
              <w:t>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5.2.1.2.3.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5.2.1.2.4.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инъекций;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5.2.1.2.5.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Преднизолон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H03A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H03AA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Гормоны щитовидной железы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5.3.1.1.1.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H03B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5.3.2.1.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H03BB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5.3.2.1.1.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H03C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5.3.3.1.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H03CA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5.3.3.1.1.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Калия йодид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жевательные;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H05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H05B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H05BA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5.4.1.1.1.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5.4.1.2.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H05BX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5.4.1.2.1.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5.4.1.2.2.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Тетрациклины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Тетрациклины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6.1.3.1.1.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Амоксициллин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6.1.3.1.2.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Ампициллин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6.1.3.2.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J01CF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J01CR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6.1.3.3.1.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Оксациллин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  <w:jc w:val="both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6.1.3.3.2.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J01DB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6.1.4.1.1.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J01DC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6.1.4.2.1.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J01EE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6.1.5.1.1.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6.1.6.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6.1.6.1.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J01FA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6.1.6.1.1.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6.1.6.1.2.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6.1.6.1.3.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6.1.6.2.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J01FF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Линкозамиды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6.1.6.2.1.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J01G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Аминогликозиды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6.1.7.1.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J01GB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Аминогликозиды</w:t>
            </w:r>
            <w:proofErr w:type="spellEnd"/>
            <w:r>
              <w:t xml:space="preserve">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6.1.7.1.1.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ингаляций;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6.1.8.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J01M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6.1.8.1.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J01MA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Фторхинолоны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6.1.8.1.1.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6.1.8.1.2.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6.1.8.1.3.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6.1.8.1.4.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6.1.8.1.5.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 и ушные;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глазная;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6.1.8.1.6.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 и ушные;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ушные;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глазная;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J02A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J02AA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6.2.1.1.1.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вагинальные;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J02AC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6.2.1.2.1.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6.2.1.2.2.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J04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J04A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J04AB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6.3.1.1.1.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J05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J05A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Противовирусные препараты прямого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6.4.1.1.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J05AB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6.4.1.1.1.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Ацикловир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местного и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крем для местного и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глазная;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6.4.1.1.4.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J05AF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J05AH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нейраминидазы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Занамивир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6.4.1.3.2.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J05AX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6.4.1.4.2.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6.4.1.4.3.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J06B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Иммуноглобулины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6.4.2.1.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J06BA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6.4.2.1.1.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Аналоги азотистого иприта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сахарной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Алкилсульфонаты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L01AD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7.1.1.3.1.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7.1.1.4.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7.1.1.4.2.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Антиметаболиты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Аналоги фолиевой кислоты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7.1.2.1.1.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концентрат для приготовления раствора для инъекций;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L01BB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Аналоги пурина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L01BC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Аналоги пиримидина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7.1.2.3.1.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7.1.3.1.1.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L01CB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7.1.3.2.1.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L01CD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Таксаны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7.1.3.3.1.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lastRenderedPageBreak/>
              <w:t>7.1.3.3.2.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L01XC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7.1.4.1.2.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L01XE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7.1.4.2.1.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7.1.4.2.2.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7.1.4.2.4.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7.1.4.2.5.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7.1.4.2.6.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7.1.4.2.7.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L01XX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внутривенного и внутримышечного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7.1.4.3.2.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7.1.4.3.4.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7.1.4.3.5.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L02A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L02AB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Гестагены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7.2.1.1.1.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L02AE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пролонгированного высвобождения для внутримышечного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капсула для подкожного введения пролонгированного действия;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7.2.1.2.3.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7.2.1.2.4.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L02B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L02BA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Антиэстрогены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7.2.2.1.1.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L02BB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7.2.2.2.2.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L02BG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ферментов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7.2.2.3.1.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7.2.2.4.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L02BX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7.2.2.4.1.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Иммуностимуляторы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L03A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Иммуностимуляторы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L03AB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Интерфероны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7.3.1.1.1.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 xml:space="preserve">Интерферон альфа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</w:t>
            </w:r>
            <w:r>
              <w:lastRenderedPageBreak/>
              <w:t>введения и закапывания в глаз;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7.3.1.1.2.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 xml:space="preserve">Интерферон бета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7.3.1.1.3.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L04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Иммунодепрессанты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L04A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Иммунодепрессанты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L04AA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7.4.1.1.1.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 xml:space="preserve">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7.4.1.1.2.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7.4.1.1.4.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7.4.1.1.5.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7.4.1.1.6.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7.4.1.1.7.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7.4.1.1.8.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Экулизумаб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7.4.1.1.9.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L04AB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применения;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7.4.1.2.4.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7.4.1.2.5.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L04AC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L04AD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7.4.1.4.1.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мягкие;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L04AX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иммунодепрессанты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7.4.1.5.2.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M01AB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8.1.1.1.1.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кишечнорастворимые;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8.1.1.1.2.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M01AC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Оксикамы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8.1.1.2.1.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8.1.1.3.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M01AE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8.1.1.3.1.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Ибупрофен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перорального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8.1.1.3.2.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M01C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M01CC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8.1.2.1.1.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M03A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8.2.1.1.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M03AX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Ботулинический токсин типа A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8.2.1.1.2.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M03B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M03BX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8.2.2.1.1.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8.2.2.1.2.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M04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M04A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M04AA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8.3.1.1.1.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M05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M05B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8.4.1.1.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M05BA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8.4.1.1.1.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lastRenderedPageBreak/>
              <w:t>9.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Нервная система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Анестетики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N01AH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Опиоидные анальгетики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9.1.1.1.1.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Анальгетики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N02A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Опиоиды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N02AA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Алкалоиды опия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9.2.1.1.1.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Морфин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N02AB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9.2.1.2.1.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терапевтическая </w:t>
            </w:r>
            <w:proofErr w:type="spellStart"/>
            <w:r>
              <w:t>трансдермальная</w:t>
            </w:r>
            <w:proofErr w:type="spellEnd"/>
            <w:r>
              <w:t xml:space="preserve"> система;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подъязычные;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N02AX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Анальгетики со смешанным механизмом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9.2.1.3.2.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защечные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9.2.1.3.3.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N02B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N02BA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9.2.2.1.1.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9.2.2.2.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N02BE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Анилиды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9.2.2.2.1.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Парацетамол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 [для детей];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приема внутрь [для детей];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N03A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N03AA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9.3.1.1.2.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[для детей];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N03AB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9.3.1.3.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N03AD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N03AE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Клоназепам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N03AF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9.3.1.5.1.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9.3.1.5.2.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N03AG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Производные жирных кислот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9.3.1.6.1.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гранулы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кишечнорастворимые;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 [для детей];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N03AX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9.3.1.7.1.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Зонисамид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9.3.1.7.2.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Лакосамид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9.3.1.7.3.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9.3.1.7.4.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9.3.1.7.5.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N04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N04A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N04AA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Третичные амины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N04B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N04BA</w:t>
            </w: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9.4.2.1.2.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N04BB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9.4.2.2.1.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N04BC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9.4.2.3.1.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9.4.2.3.2.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Психотропные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драже;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9.5.1.2.3.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9.5.1.3.2.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драже;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9.5.1.4.1.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Производные индола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9.5.1.6.1.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9.5.1.6.2.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сахарной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9.5.1.6.3.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N05AH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9.5.1.7.1.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9.5.1.7.2.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9.5.1.7.3.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для рассасывания;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9.5.1.8.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N05AL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Бензамиды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9.5.1.8.1.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9.5.1.9.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9.5.1.9.1.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9.5.1.9.2.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для рассасывания;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Анксиолитики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9.5.2.1.3.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N05BB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9.5.2.2.1.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N05BX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Анксиолитики</w:t>
            </w:r>
            <w:proofErr w:type="spellEnd"/>
            <w:r>
              <w:t xml:space="preserve"> другие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9.5.2.3.1.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 xml:space="preserve"> </w:t>
            </w:r>
            <w:proofErr w:type="spellStart"/>
            <w:r>
              <w:t>бензодиазепин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N05CD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9.5.3.2.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N05CF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9.5.3.2.1.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N06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Психоаналептики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N06A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Антидепрессанты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N06AA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Амитриптилин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драже;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9.6.1.1.3.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N06AB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9.6.1.2.2.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9.6.1.2.3.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N06AX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антидепрессанты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9.6.1.3.2.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9.6.1.3.3.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Пирлиндол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N06B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</w:t>
            </w:r>
            <w:proofErr w:type="gramStart"/>
            <w:r>
              <w:t>синдроме</w:t>
            </w:r>
            <w:proofErr w:type="gramEnd"/>
            <w:r>
              <w:t xml:space="preserve">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 06BX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lastRenderedPageBreak/>
              <w:t>9.6.2.1.3.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9.6.2.1.4.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9.6.2.1.5.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N06D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N06DA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9.6.3.1.1.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9.6.3.1.2.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9.6.3.2.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N06DX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9.6.3.2.1.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N07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N07A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Препараты, влияющие на парасимпатическую нервную систему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N07AA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9.7.1.2.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N07AX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9.7.1.2.1.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N07C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N07CA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9.7.2.1.1.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N07X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N07XX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9.7.3.1.1.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9.7.3.1.2.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P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10.1.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P01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10.1.1.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P01A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амебиаза и других протозойных инфекций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10.1.1.1.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P01AB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10.1.1.1.1.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10.1.2.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P01B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10.1.2.1.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P01BA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Аминохинолины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10.1.2.1.1.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10.2.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P02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10.2.1.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P02C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10.2.1.1.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P02CA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10.2.1.1.1.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Дыхательная система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Назальные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R01AA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11.1.1.1.1.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гель назальный;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назальные;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назальные [для детей];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 дозированный [для детей];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R02A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R02AA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Антисептические препараты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11.2.1.1.1.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для местного применения;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для ингаляций;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ингаляций;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11.3.1.1.3.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R03AK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11.3.1.2.1.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порошком для ингаляций набор;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11.3.1.2.2.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ингаляций;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11.3.1.2.3.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R03BA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11.3.2.1.1.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назальный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ингаляций;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lastRenderedPageBreak/>
              <w:t>11.3.2.1.2.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назальные;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ингаляций;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ингаляций дозированная;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11.3.2.1.3.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Флутиказон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R03BB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11.3.2.2.1.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ингаляций;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11.3.2.2.2.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ингаляций;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R03BC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11.3.2.3.1.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и ее натриевая соль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ингаляций;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R03DA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Ксантины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11.3.3.1.1.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r>
              <w:t>Аминофиллин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11.3.3.2.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R03DC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11.3.3.2.1.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11.3.3.3.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R03DX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11.3.3.3.1.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R05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R05C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R05CB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11.4.1.1.1.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пастилки;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 и ингаляций;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для рассасывания;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шипучие;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11.4.1.1.2.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гранулы для приготовления сиропа;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 шипучие;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R06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R06A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11.5.1.1.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R06AA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11.5.1.1.1.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11.5.1.2.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R06AC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11.5.1.2.1.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11.5.1.3.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R06AE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11.5.1.3.1.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11.5.1.4.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R06AX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11.5.1.4.1.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сироп;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суспензия для приема внутрь;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Органы чувств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Тетрациклин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мазь глазная;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S01EB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Парасимпатомиметики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12.1.2.1.1.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>Пилокарпин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S01EC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Ингибиторы карбоангидразы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S01ED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826DCC">
        <w:tc>
          <w:tcPr>
            <w:tcW w:w="1191" w:type="dxa"/>
            <w:vMerge w:val="restart"/>
          </w:tcPr>
          <w:p w:rsidR="00826DCC" w:rsidRDefault="00826DCC">
            <w:pPr>
              <w:pStyle w:val="ConsPlusNormal"/>
            </w:pPr>
            <w:r>
              <w:t>12.1.2.3.1.</w:t>
            </w:r>
          </w:p>
        </w:tc>
        <w:tc>
          <w:tcPr>
            <w:tcW w:w="964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26DCC" w:rsidRDefault="00826DC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  <w:vMerge/>
          </w:tcPr>
          <w:p w:rsidR="00826DCC" w:rsidRDefault="00826DCC"/>
        </w:tc>
        <w:tc>
          <w:tcPr>
            <w:tcW w:w="964" w:type="dxa"/>
            <w:vMerge/>
          </w:tcPr>
          <w:p w:rsidR="00826DCC" w:rsidRDefault="00826DCC"/>
        </w:tc>
        <w:tc>
          <w:tcPr>
            <w:tcW w:w="1871" w:type="dxa"/>
            <w:vMerge/>
          </w:tcPr>
          <w:p w:rsidR="00826DCC" w:rsidRDefault="00826DCC"/>
        </w:tc>
        <w:tc>
          <w:tcPr>
            <w:tcW w:w="1984" w:type="dxa"/>
            <w:vMerge/>
          </w:tcPr>
          <w:p w:rsidR="00826DCC" w:rsidRDefault="00826DCC"/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гель глазной;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S01EE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Простагландинов аналоги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Латанопрост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12.1.2.5.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S01EX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12.1.2.5.1.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Бутиламиногидроксипропоксифеноксиметил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S01FA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S01K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Препараты, используемые при хирургических </w:t>
            </w:r>
            <w:proofErr w:type="gramStart"/>
            <w:r>
              <w:t>вмешательствах</w:t>
            </w:r>
            <w:proofErr w:type="gramEnd"/>
            <w:r>
              <w:t xml:space="preserve"> в офтальмологии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S01KA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12.1.4.1.1.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глазные;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S02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S02A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S02AA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12.2.1.1.1.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капли ушные;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13.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V03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лечебные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V03A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лечебные средства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V03AB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Антидоты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13.1.1.1.1.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раствор для внутримышечного и подкожного введения;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lastRenderedPageBreak/>
              <w:t>13.1.1.2.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V03AC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13.1.1.2.1.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13.1.1.3.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V03AE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13.1.1.3.1.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13.1.1.4.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V03AF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13.1.1.4.1.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капсулы;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13.2.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V06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Лечебное питание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13.2.1.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V06D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13.2.1.1.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  <w:r>
              <w:t>V06DD</w:t>
            </w:r>
          </w:p>
        </w:tc>
        <w:tc>
          <w:tcPr>
            <w:tcW w:w="6916" w:type="dxa"/>
            <w:gridSpan w:val="3"/>
          </w:tcPr>
          <w:p w:rsidR="00826DCC" w:rsidRDefault="00826DCC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</w:pPr>
            <w:r>
              <w:t>13.2.1.1.1.</w:t>
            </w:r>
          </w:p>
        </w:tc>
        <w:tc>
          <w:tcPr>
            <w:tcW w:w="964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871" w:type="dxa"/>
          </w:tcPr>
          <w:p w:rsidR="00826DCC" w:rsidRDefault="00826DCC">
            <w:pPr>
              <w:pStyle w:val="ConsPlusNormal"/>
            </w:pPr>
          </w:p>
        </w:tc>
        <w:tc>
          <w:tcPr>
            <w:tcW w:w="1984" w:type="dxa"/>
          </w:tcPr>
          <w:p w:rsidR="00826DCC" w:rsidRDefault="00826DCC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061" w:type="dxa"/>
          </w:tcPr>
          <w:p w:rsidR="00826DCC" w:rsidRDefault="00826D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7880" w:type="dxa"/>
            <w:gridSpan w:val="4"/>
          </w:tcPr>
          <w:p w:rsidR="00826DCC" w:rsidRDefault="00826DCC">
            <w:pPr>
              <w:pStyle w:val="ConsPlusNormal"/>
              <w:jc w:val="both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фенилкетонурией</w:t>
            </w:r>
            <w:proofErr w:type="spellEnd"/>
            <w:r>
              <w:t xml:space="preserve">, </w:t>
            </w:r>
            <w:proofErr w:type="spellStart"/>
            <w:r>
              <w:t>галактоземией</w:t>
            </w:r>
            <w:proofErr w:type="spellEnd"/>
            <w:r>
              <w:t xml:space="preserve">, </w:t>
            </w:r>
            <w:proofErr w:type="spellStart"/>
            <w:r>
              <w:t>целиакией</w:t>
            </w:r>
            <w:proofErr w:type="spellEnd"/>
          </w:p>
        </w:tc>
      </w:tr>
      <w:tr w:rsidR="00826DCC">
        <w:tc>
          <w:tcPr>
            <w:tcW w:w="1191" w:type="dxa"/>
          </w:tcPr>
          <w:p w:rsidR="00826DCC" w:rsidRDefault="00826DCC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7880" w:type="dxa"/>
            <w:gridSpan w:val="4"/>
          </w:tcPr>
          <w:p w:rsidR="00826DCC" w:rsidRDefault="00826DCC">
            <w:pPr>
              <w:pStyle w:val="ConsPlusNormal"/>
              <w:jc w:val="both"/>
            </w:pPr>
            <w:proofErr w:type="gramStart"/>
            <w:r>
              <w:t xml:space="preserve">Перевязочные средства, шприцы, иглы для шприц-ручек, катетеры </w:t>
            </w:r>
            <w:proofErr w:type="spellStart"/>
            <w:r>
              <w:t>Пеццера</w:t>
            </w:r>
            <w:proofErr w:type="spellEnd"/>
            <w:r>
              <w:t xml:space="preserve">, калоприемники, мочеприемники, зонды для питания, тест-полоски для определения содержания глюкозы в крови согласно </w:t>
            </w:r>
            <w:hyperlink r:id="rId5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  <w:proofErr w:type="gramEnd"/>
          </w:p>
        </w:tc>
      </w:tr>
    </w:tbl>
    <w:p w:rsidR="00826DCC" w:rsidRDefault="00826DCC">
      <w:pPr>
        <w:pStyle w:val="ConsPlusNormal"/>
      </w:pPr>
    </w:p>
    <w:p w:rsidR="00826DCC" w:rsidRDefault="00826DCC">
      <w:pPr>
        <w:pStyle w:val="ConsPlusNormal"/>
        <w:ind w:firstLine="540"/>
        <w:jc w:val="both"/>
      </w:pPr>
      <w:r>
        <w:t>--------------------------------</w:t>
      </w:r>
    </w:p>
    <w:p w:rsidR="00826DCC" w:rsidRDefault="00826DCC">
      <w:pPr>
        <w:pStyle w:val="ConsPlusNormal"/>
        <w:ind w:firstLine="540"/>
        <w:jc w:val="both"/>
      </w:pPr>
      <w:bookmarkStart w:id="1" w:name="P4315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826DCC" w:rsidRDefault="00826DCC">
      <w:pPr>
        <w:pStyle w:val="ConsPlusNormal"/>
      </w:pPr>
    </w:p>
    <w:p w:rsidR="00826DCC" w:rsidRDefault="00826DCC">
      <w:pPr>
        <w:pStyle w:val="ConsPlusNormal"/>
      </w:pPr>
      <w:bookmarkStart w:id="2" w:name="_GoBack"/>
      <w:bookmarkEnd w:id="2"/>
    </w:p>
    <w:sectPr w:rsidR="00826DCC" w:rsidSect="0015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CC"/>
    <w:rsid w:val="00203001"/>
    <w:rsid w:val="008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D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D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2EF6CA9A71FC90BF0E62431956B42A0E57ACFBCEDFC9A369A1CC4Di8a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10112</Words>
  <Characters>57643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1</cp:revision>
  <dcterms:created xsi:type="dcterms:W3CDTF">2017-01-26T07:26:00Z</dcterms:created>
  <dcterms:modified xsi:type="dcterms:W3CDTF">2017-01-26T07:32:00Z</dcterms:modified>
</cp:coreProperties>
</file>