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BC" w:rsidRPr="000E36BC" w:rsidRDefault="000E36BC" w:rsidP="000E36BC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0E36BC">
        <w:rPr>
          <w:rFonts w:ascii="Times New Roman" w:hAnsi="Times New Roman" w:cs="Times New Roman"/>
          <w:b/>
          <w:sz w:val="28"/>
        </w:rPr>
        <w:t>Правила подготовки к лабораторным исследованиям</w:t>
      </w:r>
    </w:p>
    <w:bookmarkEnd w:id="0"/>
    <w:p w:rsidR="000E36BC" w:rsidRPr="000E36BC" w:rsidRDefault="000E36BC" w:rsidP="000E36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Подготовка к</w:t>
      </w:r>
      <w:r w:rsidRPr="000E36B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б</w:t>
      </w:r>
      <w:r w:rsidRPr="000E36BC">
        <w:rPr>
          <w:rFonts w:ascii="Times New Roman" w:hAnsi="Times New Roman" w:cs="Times New Roman"/>
          <w:b/>
          <w:sz w:val="24"/>
        </w:rPr>
        <w:t>иохимическ</w:t>
      </w:r>
      <w:r>
        <w:rPr>
          <w:rFonts w:ascii="Times New Roman" w:hAnsi="Times New Roman" w:cs="Times New Roman"/>
          <w:b/>
          <w:sz w:val="24"/>
        </w:rPr>
        <w:t>ому</w:t>
      </w:r>
      <w:r w:rsidRPr="000E36BC">
        <w:rPr>
          <w:rFonts w:ascii="Times New Roman" w:hAnsi="Times New Roman" w:cs="Times New Roman"/>
          <w:b/>
          <w:sz w:val="24"/>
        </w:rPr>
        <w:t xml:space="preserve"> анализ</w:t>
      </w:r>
      <w:r>
        <w:rPr>
          <w:rFonts w:ascii="Times New Roman" w:hAnsi="Times New Roman" w:cs="Times New Roman"/>
          <w:b/>
          <w:sz w:val="24"/>
        </w:rPr>
        <w:t>у</w:t>
      </w:r>
      <w:r w:rsidRPr="000E36BC">
        <w:rPr>
          <w:rFonts w:ascii="Times New Roman" w:hAnsi="Times New Roman" w:cs="Times New Roman"/>
          <w:b/>
          <w:sz w:val="24"/>
        </w:rPr>
        <w:t xml:space="preserve"> крови</w:t>
      </w:r>
    </w:p>
    <w:p w:rsidR="000E36BC" w:rsidRPr="000E36BC" w:rsidRDefault="000E36BC" w:rsidP="000E36BC">
      <w:p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Для максимально точного проведения анализа, пациент должен соблюдать ряд несложных правил накану</w:t>
      </w:r>
      <w:r w:rsidRPr="000E36BC">
        <w:rPr>
          <w:rFonts w:ascii="Times New Roman" w:hAnsi="Times New Roman" w:cs="Times New Roman"/>
          <w:sz w:val="24"/>
        </w:rPr>
        <w:t>не сдачи крови на исследование:</w:t>
      </w:r>
    </w:p>
    <w:p w:rsidR="000E36BC" w:rsidRPr="000E36BC" w:rsidRDefault="000E36BC" w:rsidP="000E36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Полный отказ от пищи в день сдачи крови до момента проведения анализа (вечером предшествующего дня рекомендуется необильный ужин).</w:t>
      </w:r>
    </w:p>
    <w:p w:rsidR="000E36BC" w:rsidRPr="000E36BC" w:rsidRDefault="000E36BC" w:rsidP="000E36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Воду можно пить можно в обычном режиме.</w:t>
      </w:r>
    </w:p>
    <w:p w:rsidR="000E36BC" w:rsidRDefault="000E36BC" w:rsidP="000E36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Накануне необходимо исключить физическое и эмоциональное перенапряжение, прием алкоголя, а также отказаться от курения за 30 минут до исследования.</w:t>
      </w:r>
    </w:p>
    <w:p w:rsidR="000E36BC" w:rsidRPr="000E36BC" w:rsidRDefault="000E36BC" w:rsidP="000E36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Рекомендуется отмена лекарственных препаратов перед сдачей крови. В случае приема медикаментов по жизненным показаниям, рекомендуется в день проведения исследования принимать их после процедуры сдачи крови, а также информировать лечащего врача о том, какие препараты принимались.</w:t>
      </w:r>
    </w:p>
    <w:p w:rsidR="000E36BC" w:rsidRPr="000E36BC" w:rsidRDefault="000E36BC" w:rsidP="000E36BC">
      <w:pPr>
        <w:rPr>
          <w:rFonts w:ascii="Times New Roman" w:hAnsi="Times New Roman" w:cs="Times New Roman"/>
          <w:b/>
          <w:sz w:val="24"/>
        </w:rPr>
      </w:pPr>
      <w:r w:rsidRPr="000E36BC">
        <w:rPr>
          <w:rFonts w:ascii="Times New Roman" w:hAnsi="Times New Roman" w:cs="Times New Roman"/>
          <w:b/>
          <w:sz w:val="24"/>
        </w:rPr>
        <w:t xml:space="preserve">Подготовка к </w:t>
      </w:r>
      <w:r>
        <w:rPr>
          <w:rFonts w:ascii="Times New Roman" w:hAnsi="Times New Roman" w:cs="Times New Roman"/>
          <w:b/>
          <w:sz w:val="24"/>
        </w:rPr>
        <w:t>о</w:t>
      </w:r>
      <w:r w:rsidRPr="000E36BC">
        <w:rPr>
          <w:rFonts w:ascii="Times New Roman" w:hAnsi="Times New Roman" w:cs="Times New Roman"/>
          <w:b/>
          <w:sz w:val="24"/>
        </w:rPr>
        <w:t>бщ</w:t>
      </w:r>
      <w:r>
        <w:rPr>
          <w:rFonts w:ascii="Times New Roman" w:hAnsi="Times New Roman" w:cs="Times New Roman"/>
          <w:b/>
          <w:sz w:val="24"/>
        </w:rPr>
        <w:t>ему</w:t>
      </w:r>
      <w:r w:rsidRPr="000E36BC">
        <w:rPr>
          <w:rFonts w:ascii="Times New Roman" w:hAnsi="Times New Roman" w:cs="Times New Roman"/>
          <w:b/>
          <w:sz w:val="24"/>
        </w:rPr>
        <w:t xml:space="preserve"> анализ</w:t>
      </w:r>
      <w:r>
        <w:rPr>
          <w:rFonts w:ascii="Times New Roman" w:hAnsi="Times New Roman" w:cs="Times New Roman"/>
          <w:b/>
          <w:sz w:val="24"/>
        </w:rPr>
        <w:t>у</w:t>
      </w:r>
      <w:r w:rsidRPr="000E36BC">
        <w:rPr>
          <w:rFonts w:ascii="Times New Roman" w:hAnsi="Times New Roman" w:cs="Times New Roman"/>
          <w:b/>
          <w:sz w:val="24"/>
        </w:rPr>
        <w:t xml:space="preserve"> мочи </w:t>
      </w:r>
    </w:p>
    <w:p w:rsidR="000E36BC" w:rsidRPr="000E36BC" w:rsidRDefault="000E36BC" w:rsidP="000E36BC">
      <w:p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Накануне сдачи анализа не рекомендуется употреблять в пищу:</w:t>
      </w:r>
    </w:p>
    <w:p w:rsidR="000E36BC" w:rsidRPr="000E36BC" w:rsidRDefault="000E36BC" w:rsidP="000E36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овощи и фрукты, которые могут изменить цвет мочи (свекла, морковь и пр.),</w:t>
      </w:r>
    </w:p>
    <w:p w:rsidR="000E36BC" w:rsidRPr="000E36BC" w:rsidRDefault="000E36BC" w:rsidP="000E36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не принимать диуретики,</w:t>
      </w:r>
    </w:p>
    <w:p w:rsidR="000E36BC" w:rsidRPr="000E36BC" w:rsidRDefault="000E36BC" w:rsidP="000E36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следует избегать значительных физических нагрузок.</w:t>
      </w:r>
    </w:p>
    <w:p w:rsidR="000E36BC" w:rsidRPr="000E36BC" w:rsidRDefault="000E36BC" w:rsidP="000E36BC">
      <w:p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Перед сбором мочи необходимо провести тщательный гигиенический туалет половых органов. Женщинам не рекомендуется сдавать анализ во время менструаций. Для правильного проведения исследования при первом мочеиспускании небольшое количество мочи (первые 1-2 секунды мочеиспускания) выпустить в унитаз, затем, не прерывая мочеиспускания, подставить контейнер для сбора мочи, в который соб</w:t>
      </w:r>
      <w:r>
        <w:rPr>
          <w:rFonts w:ascii="Times New Roman" w:hAnsi="Times New Roman" w:cs="Times New Roman"/>
          <w:sz w:val="24"/>
        </w:rPr>
        <w:t>рать приблизительно 50 мл мочи.</w:t>
      </w:r>
    </w:p>
    <w:p w:rsidR="000E36BC" w:rsidRPr="000E36BC" w:rsidRDefault="000E36BC" w:rsidP="000E36BC">
      <w:p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Пробу необходимо доставить в лабораторию утром того же дня. Длительное хранение мочи ведет к изменению ее физических свойств, размножению бактерий и разрушению элементов осадка.</w:t>
      </w:r>
    </w:p>
    <w:p w:rsidR="000E36BC" w:rsidRPr="000E36BC" w:rsidRDefault="000E36BC" w:rsidP="000E36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Анализ мочи по </w:t>
      </w:r>
      <w:proofErr w:type="spellStart"/>
      <w:r>
        <w:rPr>
          <w:rFonts w:ascii="Times New Roman" w:hAnsi="Times New Roman" w:cs="Times New Roman"/>
          <w:b/>
          <w:sz w:val="24"/>
        </w:rPr>
        <w:t>Нечепоренко</w:t>
      </w:r>
      <w:proofErr w:type="spellEnd"/>
    </w:p>
    <w:p w:rsidR="000E36BC" w:rsidRPr="000E36BC" w:rsidRDefault="000E36BC" w:rsidP="000E36BC">
      <w:p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После тщательного туалета наружных половых органов собирается средняя порция мочи в стерильный контейнер. Наиболее информативна утренняя моча, но по рекомендации врача возможен сбор мочи в любое время в течение дня. Пробу нужно доставить в лабораторию в тот же день.</w:t>
      </w:r>
    </w:p>
    <w:p w:rsidR="000E36BC" w:rsidRPr="000E36BC" w:rsidRDefault="000E36BC" w:rsidP="000E36BC">
      <w:pPr>
        <w:rPr>
          <w:rFonts w:ascii="Times New Roman" w:hAnsi="Times New Roman" w:cs="Times New Roman"/>
          <w:b/>
          <w:sz w:val="24"/>
        </w:rPr>
      </w:pPr>
      <w:r w:rsidRPr="000E36BC">
        <w:rPr>
          <w:rFonts w:ascii="Times New Roman" w:hAnsi="Times New Roman" w:cs="Times New Roman"/>
          <w:b/>
          <w:sz w:val="24"/>
        </w:rPr>
        <w:t>Кал на общий анализ, на яйца гельминтов, скрытую кровь</w:t>
      </w:r>
    </w:p>
    <w:p w:rsidR="000E36BC" w:rsidRPr="000E36BC" w:rsidRDefault="000E36BC" w:rsidP="000E36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Кал собирается в стерильный пластиковый контейнер в объеме неполной мерной ложки контейнера из различных мест разовой порции свежесобранного кала.</w:t>
      </w:r>
    </w:p>
    <w:p w:rsidR="000E36BC" w:rsidRPr="000E36BC" w:rsidRDefault="000E36BC" w:rsidP="000E36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Перед взятием материала проводится тщательный туалет наружных половых органов и области заднего прохода. Следует избегать примеси мочи и выделений из половых органов.</w:t>
      </w:r>
    </w:p>
    <w:p w:rsidR="000E36BC" w:rsidRPr="000E36BC" w:rsidRDefault="000E36BC" w:rsidP="000E36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Перед сдачей анализа рекомендуется отмена лекарственных препаратов, влияющих на процессы переваривания и всасывания.</w:t>
      </w:r>
    </w:p>
    <w:p w:rsidR="000E36BC" w:rsidRPr="000E36BC" w:rsidRDefault="000E36BC" w:rsidP="000E36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Стул должен быть самостоятельным, без применения клизм и слабительных средств.</w:t>
      </w:r>
    </w:p>
    <w:p w:rsidR="000E36BC" w:rsidRPr="000E36BC" w:rsidRDefault="000E36BC" w:rsidP="000E36BC">
      <w:p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 xml:space="preserve">Предварительная подготовка состоит в употреблении пищи, сбалансированной по содержанию белков, жиров и углеводов в течение 3-4 дефекаций. Желательно исключить из рациона </w:t>
      </w:r>
      <w:r>
        <w:rPr>
          <w:rFonts w:ascii="Times New Roman" w:hAnsi="Times New Roman" w:cs="Times New Roman"/>
          <w:sz w:val="24"/>
        </w:rPr>
        <w:t>орехи, грибы, копченую колбасу.</w:t>
      </w:r>
    </w:p>
    <w:p w:rsidR="000E36BC" w:rsidRDefault="000E36BC" w:rsidP="000E36BC">
      <w:pPr>
        <w:rPr>
          <w:rFonts w:ascii="Times New Roman" w:hAnsi="Times New Roman" w:cs="Times New Roman"/>
          <w:b/>
          <w:sz w:val="24"/>
        </w:rPr>
      </w:pPr>
      <w:r w:rsidRPr="000E36BC">
        <w:rPr>
          <w:rFonts w:ascii="Times New Roman" w:hAnsi="Times New Roman" w:cs="Times New Roman"/>
          <w:b/>
          <w:sz w:val="24"/>
        </w:rPr>
        <w:lastRenderedPageBreak/>
        <w:t>Исследование мокроты</w:t>
      </w:r>
    </w:p>
    <w:p w:rsidR="000E36BC" w:rsidRPr="000E36BC" w:rsidRDefault="000E36BC" w:rsidP="000E36B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0E36BC">
        <w:rPr>
          <w:rFonts w:ascii="Times New Roman" w:hAnsi="Times New Roman" w:cs="Times New Roman"/>
          <w:sz w:val="24"/>
        </w:rPr>
        <w:t>Предпочтительным является исследование утренней порции мокроты.</w:t>
      </w:r>
    </w:p>
    <w:p w:rsidR="000E36BC" w:rsidRPr="000E36BC" w:rsidRDefault="000E36BC" w:rsidP="000E36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Перед сбором мокроты рекомендуется почистить зубы и прополоскать рот кипяченой водой. Недопустимо попадание в мокроту слюны и носовой слизи.</w:t>
      </w:r>
    </w:p>
    <w:p w:rsidR="000E36BC" w:rsidRPr="000E36BC" w:rsidRDefault="000E36BC" w:rsidP="000E36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Мокрота собирается в стерильный контейнер. Рекомендуется держать контейнер как можно ближе к губам и сразу же сплевывать в него мокроту по мере ее откашливания, кашель может быть индуцирован с помощью нескольких глубоких вдохов.</w:t>
      </w:r>
    </w:p>
    <w:p w:rsidR="000E36BC" w:rsidRPr="000E36BC" w:rsidRDefault="000E36BC" w:rsidP="000E36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При отсутствии мокроты, накануне вечером или рано утром в день сдачи анализа назначается отхаркивающее средство или раздражающие ингаляции.</w:t>
      </w:r>
    </w:p>
    <w:p w:rsidR="000E36BC" w:rsidRDefault="000E36BC" w:rsidP="000E36BC">
      <w:pPr>
        <w:rPr>
          <w:rFonts w:ascii="Times New Roman" w:hAnsi="Times New Roman" w:cs="Times New Roman"/>
          <w:b/>
          <w:sz w:val="24"/>
        </w:rPr>
      </w:pPr>
      <w:proofErr w:type="spellStart"/>
      <w:r w:rsidRPr="000E36BC">
        <w:rPr>
          <w:rFonts w:ascii="Times New Roman" w:hAnsi="Times New Roman" w:cs="Times New Roman"/>
          <w:b/>
          <w:sz w:val="24"/>
        </w:rPr>
        <w:t>Глюкозотолерантный</w:t>
      </w:r>
      <w:proofErr w:type="spellEnd"/>
      <w:r w:rsidRPr="000E36BC">
        <w:rPr>
          <w:rFonts w:ascii="Times New Roman" w:hAnsi="Times New Roman" w:cs="Times New Roman"/>
          <w:b/>
          <w:sz w:val="24"/>
        </w:rPr>
        <w:t xml:space="preserve"> тест</w:t>
      </w:r>
    </w:p>
    <w:p w:rsidR="000E36BC" w:rsidRPr="000E36BC" w:rsidRDefault="000E36BC" w:rsidP="000E36BC">
      <w:p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Результаты биохимического исследования крови в значительной степени зависят от подготовки пациента и его повед</w:t>
      </w:r>
      <w:r>
        <w:rPr>
          <w:rFonts w:ascii="Times New Roman" w:hAnsi="Times New Roman" w:cs="Times New Roman"/>
          <w:sz w:val="24"/>
        </w:rPr>
        <w:t>ения перед анализом.</w:t>
      </w:r>
    </w:p>
    <w:p w:rsidR="000E36BC" w:rsidRPr="000E36BC" w:rsidRDefault="000E36BC" w:rsidP="000E36BC">
      <w:pPr>
        <w:rPr>
          <w:rFonts w:ascii="Times New Roman" w:hAnsi="Times New Roman" w:cs="Times New Roman"/>
          <w:i/>
          <w:sz w:val="24"/>
        </w:rPr>
      </w:pPr>
      <w:r w:rsidRPr="000E36BC">
        <w:rPr>
          <w:rFonts w:ascii="Times New Roman" w:hAnsi="Times New Roman" w:cs="Times New Roman"/>
          <w:i/>
          <w:sz w:val="24"/>
        </w:rPr>
        <w:t>Для получения объективн</w:t>
      </w:r>
      <w:r w:rsidRPr="000E36BC">
        <w:rPr>
          <w:rFonts w:ascii="Times New Roman" w:hAnsi="Times New Roman" w:cs="Times New Roman"/>
          <w:i/>
          <w:sz w:val="24"/>
        </w:rPr>
        <w:t>ых данных необходимо исключить:</w:t>
      </w:r>
    </w:p>
    <w:p w:rsidR="000E36BC" w:rsidRDefault="000E36BC" w:rsidP="000E36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физические и эмоциональные перегрузки,</w:t>
      </w:r>
    </w:p>
    <w:p w:rsidR="000E36BC" w:rsidRPr="000E36BC" w:rsidRDefault="000E36BC" w:rsidP="000E36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прием алкоголя в день накануне исследования,</w:t>
      </w:r>
    </w:p>
    <w:p w:rsidR="000E36BC" w:rsidRPr="000E36BC" w:rsidRDefault="000E36BC" w:rsidP="000E36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курение в течение 1 ч. перед сдачей анализа,</w:t>
      </w:r>
    </w:p>
    <w:p w:rsidR="000E36BC" w:rsidRPr="000E36BC" w:rsidRDefault="000E36BC" w:rsidP="000E36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в течение 3-х дней, предшествующих анализу, необходимо придерживаться обычной диеты, не избегать привычной физической нагрузки.</w:t>
      </w:r>
    </w:p>
    <w:p w:rsidR="000E36BC" w:rsidRPr="000E36BC" w:rsidRDefault="000E36BC" w:rsidP="000E36BC">
      <w:pPr>
        <w:rPr>
          <w:rFonts w:ascii="Times New Roman" w:hAnsi="Times New Roman" w:cs="Times New Roman"/>
          <w:i/>
          <w:sz w:val="24"/>
        </w:rPr>
      </w:pPr>
      <w:r w:rsidRPr="000E36BC">
        <w:rPr>
          <w:rFonts w:ascii="Times New Roman" w:hAnsi="Times New Roman" w:cs="Times New Roman"/>
          <w:i/>
          <w:sz w:val="24"/>
        </w:rPr>
        <w:t>В процессе проведения теста берется две пробы крови:</w:t>
      </w:r>
    </w:p>
    <w:p w:rsidR="000E36BC" w:rsidRPr="000E36BC" w:rsidRDefault="000E36BC" w:rsidP="000E36BC">
      <w:p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>Первая проба сдается утром строго натощак после 10-12 часового перерыва в приеме пищи, затем дается нагрузка в виде 75 грамм глюкозы, растворенной в воде.</w:t>
      </w:r>
    </w:p>
    <w:p w:rsidR="000E36BC" w:rsidRDefault="000E36BC" w:rsidP="000E36BC">
      <w:pPr>
        <w:rPr>
          <w:rFonts w:ascii="Times New Roman" w:hAnsi="Times New Roman" w:cs="Times New Roman"/>
          <w:sz w:val="24"/>
        </w:rPr>
      </w:pPr>
      <w:r w:rsidRPr="000E36BC">
        <w:rPr>
          <w:rFonts w:ascii="Times New Roman" w:hAnsi="Times New Roman" w:cs="Times New Roman"/>
          <w:sz w:val="24"/>
        </w:rPr>
        <w:t xml:space="preserve">Через 2 часа после нагрузки сдается вторая проба крови. Нельзя употреблять жевательную резинку, освежающие леденцы, пастилки и т.д., нельзя курить. Можно пить негазированную воду без вкусовых добавок и </w:t>
      </w:r>
      <w:proofErr w:type="spellStart"/>
      <w:r w:rsidRPr="000E36BC">
        <w:rPr>
          <w:rFonts w:ascii="Times New Roman" w:hAnsi="Times New Roman" w:cs="Times New Roman"/>
          <w:sz w:val="24"/>
        </w:rPr>
        <w:t>ароматизаторов</w:t>
      </w:r>
      <w:proofErr w:type="spellEnd"/>
      <w:r w:rsidRPr="000E36BC">
        <w:rPr>
          <w:rFonts w:ascii="Times New Roman" w:hAnsi="Times New Roman" w:cs="Times New Roman"/>
          <w:sz w:val="24"/>
        </w:rPr>
        <w:t>.</w:t>
      </w:r>
    </w:p>
    <w:p w:rsidR="000E36BC" w:rsidRPr="000E36BC" w:rsidRDefault="000E36BC" w:rsidP="000E36BC">
      <w:pPr>
        <w:rPr>
          <w:rFonts w:ascii="Times New Roman" w:hAnsi="Times New Roman" w:cs="Times New Roman"/>
          <w:sz w:val="24"/>
        </w:rPr>
      </w:pPr>
    </w:p>
    <w:sectPr w:rsidR="000E36BC" w:rsidRPr="000E36BC" w:rsidSect="000E36BC">
      <w:pgSz w:w="11906" w:h="16838"/>
      <w:pgMar w:top="568" w:right="850" w:bottom="170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41EF"/>
    <w:multiLevelType w:val="hybridMultilevel"/>
    <w:tmpl w:val="479ED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6113"/>
    <w:multiLevelType w:val="hybridMultilevel"/>
    <w:tmpl w:val="93407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10E7"/>
    <w:multiLevelType w:val="hybridMultilevel"/>
    <w:tmpl w:val="463E1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72194"/>
    <w:multiLevelType w:val="hybridMultilevel"/>
    <w:tmpl w:val="B5B67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B1486"/>
    <w:multiLevelType w:val="hybridMultilevel"/>
    <w:tmpl w:val="EA2AF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674"/>
    <w:multiLevelType w:val="hybridMultilevel"/>
    <w:tmpl w:val="28943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48A"/>
    <w:multiLevelType w:val="hybridMultilevel"/>
    <w:tmpl w:val="808C0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735E4"/>
    <w:multiLevelType w:val="hybridMultilevel"/>
    <w:tmpl w:val="6E52B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BC"/>
    <w:rsid w:val="000E36BC"/>
    <w:rsid w:val="003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FB41"/>
  <w15:chartTrackingRefBased/>
  <w15:docId w15:val="{CF6945B1-7C36-4AEB-B157-CBE64322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Душейко</dc:creator>
  <cp:keywords/>
  <dc:description/>
  <cp:lastModifiedBy>Катерина Душейко</cp:lastModifiedBy>
  <cp:revision>2</cp:revision>
  <dcterms:created xsi:type="dcterms:W3CDTF">2023-05-16T11:29:00Z</dcterms:created>
  <dcterms:modified xsi:type="dcterms:W3CDTF">2023-05-16T11:38:00Z</dcterms:modified>
</cp:coreProperties>
</file>